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56" w:rsidRDefault="001F4956" w:rsidP="001F4956">
      <w:pPr>
        <w:spacing w:before="150" w:after="450" w:line="240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</w:p>
    <w:p w:rsidR="001F4956" w:rsidRDefault="001F4956" w:rsidP="001F4956">
      <w:pPr>
        <w:spacing w:before="150" w:after="450" w:line="240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</w:p>
    <w:p w:rsidR="001F4956" w:rsidRDefault="001F4956" w:rsidP="001F4956">
      <w:pPr>
        <w:spacing w:before="150" w:after="450" w:line="240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</w:p>
    <w:p w:rsidR="001F4956" w:rsidRDefault="001F4956" w:rsidP="001F4956">
      <w:pPr>
        <w:spacing w:before="150" w:after="450" w:line="240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</w:p>
    <w:p w:rsidR="001F4956" w:rsidRPr="002533DC" w:rsidRDefault="001F4956" w:rsidP="001F4956">
      <w:pPr>
        <w:spacing w:before="150" w:after="450" w:line="240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1F4956" w:rsidRPr="002533DC" w:rsidRDefault="00DB7FB0" w:rsidP="001F4956">
      <w:pPr>
        <w:pStyle w:val="1"/>
        <w:spacing w:before="150" w:beforeAutospacing="0" w:after="450" w:afterAutospacing="0" w:line="240" w:lineRule="atLeast"/>
        <w:jc w:val="center"/>
        <w:rPr>
          <w:b w:val="0"/>
          <w:bCs w:val="0"/>
          <w:color w:val="333333"/>
          <w:sz w:val="36"/>
          <w:szCs w:val="36"/>
        </w:rPr>
      </w:pPr>
      <w:r w:rsidRPr="002533DC">
        <w:rPr>
          <w:color w:val="333333"/>
          <w:sz w:val="36"/>
          <w:szCs w:val="36"/>
        </w:rPr>
        <w:t xml:space="preserve"> </w:t>
      </w:r>
      <w:r w:rsidR="001F4956" w:rsidRPr="002533DC">
        <w:rPr>
          <w:color w:val="333333"/>
          <w:sz w:val="36"/>
          <w:szCs w:val="36"/>
        </w:rPr>
        <w:t>«</w:t>
      </w:r>
      <w:r w:rsidR="001F4956" w:rsidRPr="002533DC">
        <w:rPr>
          <w:b w:val="0"/>
          <w:bCs w:val="0"/>
          <w:color w:val="333333"/>
          <w:sz w:val="36"/>
          <w:szCs w:val="36"/>
        </w:rPr>
        <w:t xml:space="preserve">Личностно </w:t>
      </w:r>
      <w:r w:rsidR="001F4956">
        <w:rPr>
          <w:b w:val="0"/>
          <w:bCs w:val="0"/>
          <w:color w:val="333333"/>
          <w:sz w:val="36"/>
          <w:szCs w:val="36"/>
        </w:rPr>
        <w:t xml:space="preserve">- </w:t>
      </w:r>
      <w:r w:rsidR="001F4956" w:rsidRPr="002533DC">
        <w:rPr>
          <w:b w:val="0"/>
          <w:bCs w:val="0"/>
          <w:color w:val="333333"/>
          <w:sz w:val="36"/>
          <w:szCs w:val="36"/>
        </w:rPr>
        <w:t>ориентированный подход к детям в процессе образовательной деятельности</w:t>
      </w:r>
      <w:r w:rsidR="001F4956" w:rsidRPr="002533DC">
        <w:rPr>
          <w:color w:val="333333"/>
          <w:sz w:val="36"/>
          <w:szCs w:val="36"/>
        </w:rPr>
        <w:t>»</w:t>
      </w:r>
    </w:p>
    <w:p w:rsidR="001F4956" w:rsidRDefault="001F4956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1F4956" w:rsidRDefault="001F4956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1F4956" w:rsidRDefault="001F4956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1F4956" w:rsidRDefault="001F4956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1F4956" w:rsidRDefault="00DB7FB0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  <w:r>
        <w:rPr>
          <w:rFonts w:ascii="Times New Roman" w:eastAsia="Times New Roman" w:hAnsi="Times New Roman" w:cs="Times New Roman"/>
          <w:noProof/>
          <w:color w:val="333333"/>
          <w:kern w:val="36"/>
          <w:sz w:val="36"/>
          <w:szCs w:val="36"/>
        </w:rPr>
        <w:pict>
          <v:rect id="_x0000_s1026" style="position:absolute;left:0;text-align:left;margin-left:221.7pt;margin-top:36.7pt;width:221.25pt;height:78pt;z-index:251660288" stroked="f">
            <v:textbox>
              <w:txbxContent>
                <w:p w:rsidR="001F4956" w:rsidRPr="00342216" w:rsidRDefault="001F4956" w:rsidP="001F495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4221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Подготовил заместитель заведующего по УВР </w:t>
                  </w:r>
                </w:p>
                <w:p w:rsidR="001F4956" w:rsidRPr="00342216" w:rsidRDefault="001F4956" w:rsidP="001F495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4221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Верещагина О.В.</w:t>
                  </w:r>
                </w:p>
              </w:txbxContent>
            </v:textbox>
          </v:rect>
        </w:pict>
      </w:r>
    </w:p>
    <w:p w:rsidR="001F4956" w:rsidRDefault="001F4956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1F4956" w:rsidRDefault="001F4956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1F4956" w:rsidRDefault="001F4956" w:rsidP="001F4956">
      <w:pPr>
        <w:spacing w:before="150" w:after="450" w:line="240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DB7FB0" w:rsidRDefault="00DB7FB0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</w:p>
    <w:p w:rsidR="00DB7FB0" w:rsidRDefault="00DB7FB0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</w:p>
    <w:p w:rsidR="001F4956" w:rsidRPr="00342216" w:rsidRDefault="00DB7FB0" w:rsidP="001F4956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Январь, 2019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lastRenderedPageBreak/>
        <w:t>Личностн</w:t>
      </w:r>
      <w:proofErr w:type="gramStart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о-</w:t>
      </w:r>
      <w:proofErr w:type="gramEnd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ориентированный подход – это такой подход</w:t>
      </w:r>
      <w:r w:rsidRPr="002533DC">
        <w:rPr>
          <w:color w:val="333333"/>
          <w:sz w:val="28"/>
          <w:szCs w:val="28"/>
        </w:rPr>
        <w:t>, где во главу угла ставится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личность ребёнка</w:t>
      </w:r>
      <w:r w:rsidRPr="002533DC">
        <w:rPr>
          <w:color w:val="333333"/>
          <w:sz w:val="28"/>
          <w:szCs w:val="28"/>
        </w:rPr>
        <w:t xml:space="preserve">, её самобытность, </w:t>
      </w:r>
      <w:proofErr w:type="spellStart"/>
      <w:r w:rsidRPr="002533DC">
        <w:rPr>
          <w:color w:val="333333"/>
          <w:sz w:val="28"/>
          <w:szCs w:val="28"/>
        </w:rPr>
        <w:t>самоценность</w:t>
      </w:r>
      <w:proofErr w:type="spellEnd"/>
      <w:r w:rsidRPr="002533DC">
        <w:rPr>
          <w:color w:val="333333"/>
          <w:sz w:val="28"/>
          <w:szCs w:val="28"/>
        </w:rPr>
        <w:t>, субъектный опыт каждого сначала раскрывается, а затем согласовывается с содержанием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образования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Признание ребёнка главной действующей фигурой всего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образовательного процесса и есть личностн</w:t>
      </w:r>
      <w:proofErr w:type="gramStart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о-</w:t>
      </w:r>
      <w:proofErr w:type="gramEnd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ориентированная педагогика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По теории А. В. Петровского мы отмечаем, что на смену устаревшей учебно-дисциплинарной модели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образования личностн</w:t>
      </w:r>
      <w:proofErr w:type="gramStart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о-</w:t>
      </w:r>
      <w:proofErr w:type="gramEnd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ориентированная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модель центрируется вокруг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подхода к детям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 xml:space="preserve">как полноправным партнёрам в условиях сотрудничества и отрицает </w:t>
      </w:r>
      <w:proofErr w:type="spellStart"/>
      <w:r w:rsidRPr="002533DC">
        <w:rPr>
          <w:color w:val="333333"/>
          <w:sz w:val="28"/>
          <w:szCs w:val="28"/>
        </w:rPr>
        <w:t>манипулитивный</w:t>
      </w:r>
      <w:proofErr w:type="spellEnd"/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подход к ним</w:t>
      </w:r>
      <w:r w:rsidRPr="002533DC">
        <w:rPr>
          <w:color w:val="333333"/>
          <w:sz w:val="28"/>
          <w:szCs w:val="28"/>
        </w:rPr>
        <w:t>.</w:t>
      </w:r>
    </w:p>
    <w:p w:rsidR="001F4956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Считаем, что каждый ребёнок уникален в своей индивидуальности и имеет право развиваться в собственном темпе, по своей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образовательной траектории</w:t>
      </w:r>
      <w:r w:rsidRPr="002533DC">
        <w:rPr>
          <w:color w:val="333333"/>
          <w:sz w:val="28"/>
          <w:szCs w:val="28"/>
        </w:rPr>
        <w:t xml:space="preserve">. </w:t>
      </w:r>
    </w:p>
    <w:p w:rsidR="001F4956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 </w:t>
      </w:r>
      <w:r w:rsidRPr="002533DC">
        <w:rPr>
          <w:color w:val="333333"/>
          <w:sz w:val="28"/>
          <w:szCs w:val="28"/>
        </w:rPr>
        <w:t xml:space="preserve"> группе </w:t>
      </w:r>
      <w:r>
        <w:rPr>
          <w:color w:val="333333"/>
          <w:sz w:val="28"/>
          <w:szCs w:val="28"/>
        </w:rPr>
        <w:t xml:space="preserve">- </w:t>
      </w:r>
      <w:r w:rsidRPr="002533DC">
        <w:rPr>
          <w:color w:val="333333"/>
          <w:sz w:val="28"/>
          <w:szCs w:val="28"/>
        </w:rPr>
        <w:t>разные дети, с разным уровнем развития.</w:t>
      </w:r>
      <w:r>
        <w:rPr>
          <w:color w:val="333333"/>
          <w:sz w:val="28"/>
          <w:szCs w:val="28"/>
        </w:rPr>
        <w:t xml:space="preserve"> При применении технологии необходимо делить</w:t>
      </w:r>
      <w:r w:rsidRPr="002533DC">
        <w:rPr>
          <w:color w:val="333333"/>
          <w:sz w:val="28"/>
          <w:szCs w:val="28"/>
        </w:rPr>
        <w:t xml:space="preserve"> воспитанников на условные группы с учётом типологических особенностей. </w:t>
      </w:r>
      <w:r>
        <w:rPr>
          <w:color w:val="333333"/>
          <w:sz w:val="28"/>
          <w:szCs w:val="28"/>
        </w:rPr>
        <w:t xml:space="preserve">Учитывать 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личностное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отношение воспитанников к окружающей действительности, степень усвоения программного материала, интерес к изучению нового материала, к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личности воспитателя</w:t>
      </w:r>
      <w:r w:rsidRPr="002533DC">
        <w:rPr>
          <w:color w:val="333333"/>
          <w:sz w:val="28"/>
          <w:szCs w:val="28"/>
        </w:rPr>
        <w:t>, особенности развития психических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процессов</w:t>
      </w:r>
      <w:r w:rsidRPr="002533DC">
        <w:rPr>
          <w:color w:val="333333"/>
          <w:sz w:val="28"/>
          <w:szCs w:val="28"/>
        </w:rPr>
        <w:t xml:space="preserve">. 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Необходимо применять</w:t>
      </w:r>
      <w:r w:rsidRPr="002533DC">
        <w:rPr>
          <w:color w:val="333333"/>
          <w:sz w:val="28"/>
          <w:szCs w:val="28"/>
        </w:rPr>
        <w:t xml:space="preserve"> дидактический материал, различающийся по содержанию, объёму, сложности, методам и приёмам выполнения заданий.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Образование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возвращается к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  <w:u w:val="single"/>
          <w:bdr w:val="none" w:sz="0" w:space="0" w:color="auto" w:frame="1"/>
        </w:rPr>
        <w:t>формуле</w:t>
      </w:r>
      <w:r w:rsidRPr="002533DC">
        <w:rPr>
          <w:color w:val="333333"/>
          <w:sz w:val="28"/>
          <w:szCs w:val="28"/>
        </w:rPr>
        <w:t>: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i/>
          <w:iCs/>
          <w:color w:val="333333"/>
          <w:sz w:val="28"/>
          <w:szCs w:val="28"/>
          <w:bdr w:val="none" w:sz="0" w:space="0" w:color="auto" w:frame="1"/>
        </w:rPr>
        <w:t>«Учимся не для школы, а для жизни»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Модели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личностн</w:t>
      </w:r>
      <w:proofErr w:type="gramStart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о-</w:t>
      </w:r>
      <w:proofErr w:type="gramEnd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ориентированного воспитания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Детство – полноценный период жизни ребёнка со своей культурой, нормами;</w:t>
      </w:r>
    </w:p>
    <w:p w:rsidR="001F4956" w:rsidRPr="002533DC" w:rsidRDefault="001F4956" w:rsidP="001F4956">
      <w:pPr>
        <w:pStyle w:val="a3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Ребёнок – субъект, выбирающий свою траекторию развития;</w:t>
      </w:r>
    </w:p>
    <w:p w:rsidR="001F4956" w:rsidRPr="002533DC" w:rsidRDefault="001F4956" w:rsidP="001F4956">
      <w:pPr>
        <w:pStyle w:val="a3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Источник развития находится в самом ребёнке;</w:t>
      </w:r>
    </w:p>
    <w:p w:rsidR="001F4956" w:rsidRPr="002533DC" w:rsidRDefault="001F4956" w:rsidP="001F4956">
      <w:pPr>
        <w:pStyle w:val="a3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Ребёнок имеет право быть самим собой, прожить свою собственную жизнь и судьбу;</w:t>
      </w:r>
    </w:p>
    <w:p w:rsidR="001F4956" w:rsidRPr="002533DC" w:rsidRDefault="001F4956" w:rsidP="001F495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Главная ценность –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личность и личностное достоинство каждого</w:t>
      </w:r>
      <w:r w:rsidRPr="002533DC">
        <w:rPr>
          <w:color w:val="333333"/>
          <w:sz w:val="28"/>
          <w:szCs w:val="28"/>
        </w:rPr>
        <w:t>.</w:t>
      </w:r>
    </w:p>
    <w:p w:rsidR="001F4956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  <w:u w:val="single"/>
          <w:bdr w:val="none" w:sz="0" w:space="0" w:color="auto" w:frame="1"/>
        </w:rPr>
      </w:pP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  <w:u w:val="single"/>
          <w:bdr w:val="none" w:sz="0" w:space="0" w:color="auto" w:frame="1"/>
        </w:rPr>
        <w:t>Целью воспитания являются</w:t>
      </w:r>
      <w:r w:rsidRPr="002533DC">
        <w:rPr>
          <w:color w:val="333333"/>
          <w:sz w:val="28"/>
          <w:szCs w:val="28"/>
        </w:rPr>
        <w:t>: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Создание условий для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личностного роста</w:t>
      </w:r>
      <w:r w:rsidRPr="002533DC">
        <w:rPr>
          <w:rStyle w:val="apple-converted-space"/>
          <w:color w:val="333333"/>
          <w:sz w:val="28"/>
          <w:szCs w:val="28"/>
          <w:bdr w:val="none" w:sz="0" w:space="0" w:color="auto" w:frame="1"/>
        </w:rPr>
        <w:t> </w:t>
      </w:r>
      <w:r w:rsidRPr="002533DC">
        <w:rPr>
          <w:color w:val="333333"/>
          <w:sz w:val="28"/>
          <w:szCs w:val="28"/>
        </w:rPr>
        <w:t>(становление человека как зрелой, свободной, ответственной, целостной, гибкой, конструктивной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личности</w:t>
      </w:r>
      <w:r w:rsidRPr="002533DC">
        <w:rPr>
          <w:color w:val="333333"/>
          <w:sz w:val="28"/>
          <w:szCs w:val="28"/>
        </w:rPr>
        <w:t>, неповторимой и уникальной).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Обеспечение возможности, ресурсов для максимального развития способностей и возможностей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личности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между ребёнком и педагогом преобладает диалогический стиль общения.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Принципы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личностн</w:t>
      </w:r>
      <w:proofErr w:type="gramStart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о-</w:t>
      </w:r>
      <w:proofErr w:type="gramEnd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ориентированного подхода</w:t>
      </w:r>
      <w:r w:rsidRPr="002533DC">
        <w:rPr>
          <w:color w:val="333333"/>
          <w:sz w:val="28"/>
          <w:szCs w:val="28"/>
        </w:rPr>
        <w:t>: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lastRenderedPageBreak/>
        <w:t xml:space="preserve">Принцип </w:t>
      </w:r>
      <w:proofErr w:type="spellStart"/>
      <w:r w:rsidRPr="002533DC">
        <w:rPr>
          <w:color w:val="333333"/>
          <w:sz w:val="28"/>
          <w:szCs w:val="28"/>
        </w:rPr>
        <w:t>самоактуализации</w:t>
      </w:r>
      <w:proofErr w:type="spellEnd"/>
      <w:r w:rsidRPr="002533DC">
        <w:rPr>
          <w:color w:val="333333"/>
          <w:sz w:val="28"/>
          <w:szCs w:val="28"/>
        </w:rPr>
        <w:t>. В каждом ребёнке существует потребность в актуализации своих интеллектуальных, художественных и физических способностей. Важно побудить и поддержать стремление воспитанников к проявлению и развитию своих природных и социально-приобретённых возможностей.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Принцип индивидуальности. Создание условий для формирования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личности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воспитанника – это главная задача социального учреждения. Необходимо не только учитывать индивидуальные особенности ребёнка, но и всячески содействовать его дальнейшему развитию.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Принцип субъективности. Следует помочь ребёнку стать подлинным субъектом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жизнедеятельности группе и школе</w:t>
      </w:r>
      <w:r w:rsidRPr="002533DC">
        <w:rPr>
          <w:color w:val="333333"/>
          <w:sz w:val="28"/>
          <w:szCs w:val="28"/>
        </w:rPr>
        <w:t>, способствовать формированию и обогащению его субъективного опыта.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Принцип выбора. Педагогически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целесообразно</w:t>
      </w:r>
      <w:r w:rsidRPr="002533DC">
        <w:rPr>
          <w:color w:val="333333"/>
          <w:sz w:val="28"/>
          <w:szCs w:val="28"/>
        </w:rPr>
        <w:t>, чтобы ребёнок жил, учился и воспитывался в условиях постоянного выбора, обладал с объективными полномочиями в выборе цели, содержания, форм и способов организации учебно-воспитательного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процесса и жизнедеятельности в группе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Принцип творчества и успеха. Индивидуальная и коллективная творческая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деятельность</w:t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 xml:space="preserve"> </w:t>
      </w:r>
      <w:r w:rsidRPr="002533DC">
        <w:rPr>
          <w:color w:val="333333"/>
          <w:sz w:val="28"/>
          <w:szCs w:val="28"/>
        </w:rPr>
        <w:t>позволяет определять и развивать индивидуальные особенности ребёнка. Благодаря творчеству, ребёнок выявляет свои способности, узнаёт о сильных сторонах своей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личности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Принцип доверия и поддержки. Вера в ребёнка, доверие ему, поддержка его устремлений к саморегуляции и самоутверждению должны прийти на смену излишней требовательности и чрезмерного контроля, не внешние воздействия, а внутренняя мотивация детерминирует успех обучения и воспитания ребёнка.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Правила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личностн</w:t>
      </w:r>
      <w:proofErr w:type="gramStart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о-</w:t>
      </w:r>
      <w:proofErr w:type="gramEnd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ориентированного воспитания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Выбирать только такие формы воспитательного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процесса</w:t>
      </w:r>
      <w:r w:rsidRPr="002533DC">
        <w:rPr>
          <w:color w:val="333333"/>
          <w:sz w:val="28"/>
          <w:szCs w:val="28"/>
        </w:rPr>
        <w:t>, которые не наносят ущерба здоровью воспитанников.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Строго, но доброжелательно и терпеливо осуждать плохие поступки воспитанника.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Поддерживать эмоциональное благополучие воспитанника.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Формировать положительную самооценку ребёнка.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Понимать, принимать, любить ребёнка доброй, но требовательной любовью.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Жить интересами, переживаниями ребёнка.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Следить за своим поведением, чтобы быть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образцом для детей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Искренне радоваться каждому успеху своего воспитанника.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lastRenderedPageBreak/>
        <w:t>Учитывать состояние и настроение воспитанника.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Направлять и развивать гуманистические тенденции в семье ребёнка.</w:t>
      </w:r>
    </w:p>
    <w:p w:rsidR="001F4956" w:rsidRDefault="001F4956" w:rsidP="001F4956">
      <w:pPr>
        <w:pStyle w:val="a3"/>
        <w:spacing w:before="0" w:beforeAutospacing="0" w:after="0" w:afterAutospacing="0"/>
        <w:ind w:firstLine="708"/>
        <w:jc w:val="center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Модель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личностно</w:t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 xml:space="preserve"> 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- ориентированного занятия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center"/>
        <w:rPr>
          <w:color w:val="333333"/>
          <w:sz w:val="28"/>
          <w:szCs w:val="28"/>
        </w:rPr>
      </w:pP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  <w:u w:val="single"/>
          <w:bdr w:val="none" w:sz="0" w:space="0" w:color="auto" w:frame="1"/>
        </w:rPr>
        <w:t>Первичная задача педагога</w:t>
      </w:r>
      <w:r w:rsidRPr="002533DC">
        <w:rPr>
          <w:color w:val="333333"/>
          <w:sz w:val="28"/>
          <w:szCs w:val="28"/>
        </w:rPr>
        <w:t>: определить, чему я буду учить, что воспитывать, что развивать.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Создание проблемной ситуации. Возникновение состояния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i/>
          <w:iCs/>
          <w:color w:val="333333"/>
          <w:sz w:val="28"/>
          <w:szCs w:val="28"/>
          <w:bdr w:val="none" w:sz="0" w:space="0" w:color="auto" w:frame="1"/>
        </w:rPr>
        <w:t>«хочу решить проблему»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у ребёнка.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Совместное определение путей решения проблемы, выдвижение гипотез, предложений от детей.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Активизация субъектного опыта, его использование в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процессе занятия</w:t>
      </w:r>
      <w:r w:rsidRPr="002533DC">
        <w:rPr>
          <w:color w:val="333333"/>
          <w:sz w:val="28"/>
          <w:szCs w:val="28"/>
        </w:rPr>
        <w:t>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Управление самостоятельным поиском.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Совместное подведение итогов.</w:t>
      </w:r>
    </w:p>
    <w:p w:rsidR="001F4956" w:rsidRPr="004B0FA0" w:rsidRDefault="001F4956" w:rsidP="001F4956">
      <w:pPr>
        <w:pStyle w:val="a3"/>
        <w:spacing w:before="225" w:beforeAutospacing="0" w:after="225" w:afterAutospacing="0"/>
        <w:ind w:firstLine="708"/>
        <w:jc w:val="center"/>
        <w:rPr>
          <w:b/>
          <w:color w:val="333333"/>
          <w:sz w:val="28"/>
          <w:szCs w:val="28"/>
        </w:rPr>
      </w:pPr>
      <w:r w:rsidRPr="004B0FA0">
        <w:rPr>
          <w:b/>
          <w:color w:val="333333"/>
          <w:sz w:val="28"/>
          <w:szCs w:val="28"/>
        </w:rPr>
        <w:t>Рекомендации к проведению НОД.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Важно знать уровень развития каждого ребёнка, учитывать его индивидуальные особенности, корректировать психологические состояния на протяжении НОД.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Использовать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разнообразные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 xml:space="preserve">формы и методы организации работы детей, позволяющие раскрыть содержание их субъектного опыта относительно предложенной темы (например, </w:t>
      </w:r>
      <w:r>
        <w:rPr>
          <w:color w:val="333333"/>
          <w:sz w:val="28"/>
          <w:szCs w:val="28"/>
        </w:rPr>
        <w:t>использовать</w:t>
      </w:r>
      <w:r w:rsidRPr="002533DC">
        <w:rPr>
          <w:color w:val="333333"/>
          <w:sz w:val="28"/>
          <w:szCs w:val="28"/>
        </w:rPr>
        <w:t xml:space="preserve"> следующие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  <w:u w:val="single"/>
          <w:bdr w:val="none" w:sz="0" w:space="0" w:color="auto" w:frame="1"/>
        </w:rPr>
        <w:t>формы</w:t>
      </w:r>
      <w:r w:rsidRPr="002533DC">
        <w:rPr>
          <w:color w:val="333333"/>
          <w:sz w:val="28"/>
          <w:szCs w:val="28"/>
        </w:rPr>
        <w:t>: игровые упражнения, развивающие игры, дидактические игры, беседы, игровые ситуации и т. д.)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Создать атмосферу заинтересованности каждого ребёнка.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Стимулировать детей к использованию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разнообразных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способов выполнения заданий на занятии без боязни ошибиться, дать неправильный ответ.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Использовать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различные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сенсорные каналы при объяснении нового материала.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Поощрять стремление ребёнка, предлагать свой способ работы, анализировать в ходе НОД разные способы, предлагаемые детьми, отбирать и анализировать наиболее рациональные, отмечать и поддерживать оригинальные.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Применять задания, позволяющие ребёнку самому выбирать тип, вид и форму материала.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lastRenderedPageBreak/>
        <w:t>Создавать педагогические ситуации общения, позволяющие каждому ребёнку проявлять инициативу, самостоятельность, избирательность к способам работы.</w:t>
      </w:r>
    </w:p>
    <w:p w:rsidR="001F4956" w:rsidRPr="002533DC" w:rsidRDefault="001F4956" w:rsidP="001F4956">
      <w:pPr>
        <w:pStyle w:val="a3"/>
        <w:spacing w:before="225" w:beforeAutospacing="0" w:after="225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Использовать парную и групповую работу для развития коммуникативных умений детей.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Проводить с детьми рефлексию НОД (обсуждать с детьми в конце НОД не только то, что мы узнали, но и то, что понравилось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i/>
          <w:iCs/>
          <w:color w:val="333333"/>
          <w:sz w:val="28"/>
          <w:szCs w:val="28"/>
          <w:bdr w:val="none" w:sz="0" w:space="0" w:color="auto" w:frame="1"/>
        </w:rPr>
        <w:t>(не понравилось)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и почему; чтобы хотелось выполнить ещё раз, а что сделать по-другому).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Анализировать не только правильность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i/>
          <w:iCs/>
          <w:color w:val="333333"/>
          <w:sz w:val="28"/>
          <w:szCs w:val="28"/>
          <w:bdr w:val="none" w:sz="0" w:space="0" w:color="auto" w:frame="1"/>
        </w:rPr>
        <w:t>(неправильность)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ответа, но и его самостоятельность, оригинальность, стремление искать разные способы выполнения заданий.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Организуя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личностн</w:t>
      </w:r>
      <w:proofErr w:type="gramStart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о-</w:t>
      </w:r>
      <w:proofErr w:type="gramEnd"/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 xml:space="preserve"> ориентированный подход в НОД</w:t>
      </w:r>
      <w:r w:rsidRPr="002533DC">
        <w:rPr>
          <w:color w:val="333333"/>
          <w:sz w:val="28"/>
          <w:szCs w:val="28"/>
        </w:rPr>
        <w:t>, необходимо помнить основную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  <w:u w:val="single"/>
          <w:bdr w:val="none" w:sz="0" w:space="0" w:color="auto" w:frame="1"/>
        </w:rPr>
        <w:t>заповедь</w:t>
      </w:r>
      <w:r w:rsidRPr="002533DC">
        <w:rPr>
          <w:color w:val="333333"/>
          <w:sz w:val="28"/>
          <w:szCs w:val="28"/>
        </w:rPr>
        <w:t>: воспитывать и обучать не вообще, а данного конкретного ребёнка, с учётом его особенностей, условий жизни, накопленного жизненного опыта. Ведь ребёнок будет активно мыслить, высказывать, досказывать и отстаивать своё мнение только тогда, когда он воспринимается педагогом как равноправный партнёр, когда не боится неправильных ответов, зная, что неправильный ответ – ступенька к новому знанию.</w:t>
      </w:r>
    </w:p>
    <w:p w:rsidR="001F4956" w:rsidRPr="002533DC" w:rsidRDefault="001F4956" w:rsidP="001F495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2533DC">
        <w:rPr>
          <w:color w:val="333333"/>
          <w:sz w:val="28"/>
          <w:szCs w:val="28"/>
        </w:rPr>
        <w:t>Таким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образом</w:t>
      </w:r>
      <w:r w:rsidRPr="002533DC">
        <w:rPr>
          <w:color w:val="333333"/>
          <w:sz w:val="28"/>
          <w:szCs w:val="28"/>
        </w:rPr>
        <w:t>, педагогическая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rStyle w:val="a4"/>
          <w:color w:val="333333"/>
          <w:sz w:val="28"/>
          <w:szCs w:val="28"/>
          <w:bdr w:val="none" w:sz="0" w:space="0" w:color="auto" w:frame="1"/>
        </w:rPr>
        <w:t>деятельность ориентирована</w:t>
      </w:r>
      <w:r w:rsidRPr="002533DC">
        <w:rPr>
          <w:rStyle w:val="apple-converted-space"/>
          <w:color w:val="333333"/>
          <w:sz w:val="28"/>
          <w:szCs w:val="28"/>
        </w:rPr>
        <w:t> </w:t>
      </w:r>
      <w:r w:rsidRPr="002533DC">
        <w:rPr>
          <w:color w:val="333333"/>
          <w:sz w:val="28"/>
          <w:szCs w:val="28"/>
        </w:rPr>
        <w:t>на индивидуальность ребёнка.</w:t>
      </w:r>
    </w:p>
    <w:p w:rsidR="001F4956" w:rsidRPr="002533DC" w:rsidRDefault="001F4956" w:rsidP="001F4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B7069" w:rsidRDefault="008B7069"/>
    <w:sectPr w:rsidR="008B7069" w:rsidSect="00BB736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F4956"/>
    <w:rsid w:val="000833F8"/>
    <w:rsid w:val="001F4956"/>
    <w:rsid w:val="002444C4"/>
    <w:rsid w:val="008B7069"/>
    <w:rsid w:val="00B96A0E"/>
    <w:rsid w:val="00DB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F8"/>
  </w:style>
  <w:style w:type="paragraph" w:styleId="1">
    <w:name w:val="heading 1"/>
    <w:basedOn w:val="a"/>
    <w:link w:val="10"/>
    <w:uiPriority w:val="9"/>
    <w:qFormat/>
    <w:rsid w:val="001F49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9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1F4956"/>
  </w:style>
  <w:style w:type="paragraph" w:styleId="a3">
    <w:name w:val="Normal (Web)"/>
    <w:basedOn w:val="a"/>
    <w:uiPriority w:val="99"/>
    <w:semiHidden/>
    <w:unhideWhenUsed/>
    <w:rsid w:val="001F4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F49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1053</Words>
  <Characters>6006</Characters>
  <Application>Microsoft Office Word</Application>
  <DocSecurity>0</DocSecurity>
  <Lines>50</Lines>
  <Paragraphs>14</Paragraphs>
  <ScaleCrop>false</ScaleCrop>
  <Company/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2017-01-12T07:00:00Z</dcterms:created>
  <dcterms:modified xsi:type="dcterms:W3CDTF">2021-08-12T12:45:00Z</dcterms:modified>
</cp:coreProperties>
</file>